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7B" w:rsidRPr="00D0087B" w:rsidRDefault="00D0087B" w:rsidP="00D0087B">
      <w:pPr>
        <w:shd w:val="clear" w:color="auto" w:fill="FFFFFF"/>
        <w:spacing w:after="120" w:line="260" w:lineRule="atLeast"/>
        <w:outlineLvl w:val="0"/>
        <w:rPr>
          <w:rFonts w:ascii="Georgia" w:eastAsia="Times New Roman" w:hAnsi="Georgia" w:cs="Times New Roman"/>
          <w:color w:val="000000"/>
          <w:kern w:val="36"/>
          <w:sz w:val="58"/>
          <w:szCs w:val="58"/>
        </w:rPr>
      </w:pPr>
      <w:r w:rsidRPr="00D0087B">
        <w:rPr>
          <w:rFonts w:ascii="Georgia" w:eastAsia="Times New Roman" w:hAnsi="Georgia" w:cs="Times New Roman"/>
          <w:color w:val="000000"/>
          <w:kern w:val="36"/>
          <w:sz w:val="58"/>
          <w:szCs w:val="58"/>
        </w:rPr>
        <w:t>Houses for Dreamers (and Kids)</w:t>
      </w:r>
    </w:p>
    <w:p w:rsidR="00D0087B" w:rsidRPr="00D0087B" w:rsidRDefault="00D0087B" w:rsidP="00D0087B">
      <w:pPr>
        <w:shd w:val="clear" w:color="auto" w:fill="FFFFFF"/>
        <w:spacing w:after="0" w:line="225" w:lineRule="atLeast"/>
        <w:rPr>
          <w:rFonts w:ascii="Georgia" w:eastAsia="Times New Roman" w:hAnsi="Georgia" w:cs="Times New Roman"/>
          <w:color w:val="333333"/>
          <w:sz w:val="15"/>
          <w:szCs w:val="15"/>
        </w:rPr>
      </w:pPr>
      <w:r>
        <w:rPr>
          <w:rFonts w:ascii="Georgia" w:eastAsia="Times New Roman" w:hAnsi="Georgia" w:cs="Times New Roman"/>
          <w:noProof/>
          <w:color w:val="333333"/>
          <w:sz w:val="15"/>
          <w:szCs w:val="15"/>
        </w:rPr>
        <w:drawing>
          <wp:inline distT="0" distB="0" distL="0" distR="0">
            <wp:extent cx="5715000" cy="3810000"/>
            <wp:effectExtent l="0" t="0" r="0" b="0"/>
            <wp:docPr id="4" name="Picture 4" descr="http://graphics8.nytimes.com/images/2013/05/30/garden/30QNA_SPAN/30QNA_SPAN-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3/05/30/garden/30QNA_SPAN/30QNA_SPAN-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D0087B" w:rsidRPr="00D0087B" w:rsidRDefault="00D0087B" w:rsidP="00D0087B">
      <w:pPr>
        <w:shd w:val="clear" w:color="auto" w:fill="FFFFFF"/>
        <w:spacing w:after="45" w:line="294" w:lineRule="atLeast"/>
        <w:jc w:val="right"/>
        <w:rPr>
          <w:rFonts w:ascii="Arial" w:eastAsia="Times New Roman" w:hAnsi="Arial" w:cs="Arial"/>
          <w:color w:val="909090"/>
          <w:sz w:val="14"/>
          <w:szCs w:val="14"/>
        </w:rPr>
      </w:pPr>
      <w:r w:rsidRPr="00D0087B">
        <w:rPr>
          <w:rFonts w:ascii="Arial" w:eastAsia="Times New Roman" w:hAnsi="Arial" w:cs="Arial"/>
          <w:color w:val="909090"/>
          <w:sz w:val="14"/>
          <w:szCs w:val="14"/>
        </w:rPr>
        <w:t xml:space="preserve">Gilles </w:t>
      </w:r>
      <w:proofErr w:type="spellStart"/>
      <w:r w:rsidRPr="00D0087B">
        <w:rPr>
          <w:rFonts w:ascii="Arial" w:eastAsia="Times New Roman" w:hAnsi="Arial" w:cs="Arial"/>
          <w:color w:val="909090"/>
          <w:sz w:val="14"/>
          <w:szCs w:val="14"/>
        </w:rPr>
        <w:t>Mingasson</w:t>
      </w:r>
      <w:proofErr w:type="spellEnd"/>
      <w:r w:rsidRPr="00D0087B">
        <w:rPr>
          <w:rFonts w:ascii="Arial" w:eastAsia="Times New Roman" w:hAnsi="Arial" w:cs="Arial"/>
          <w:color w:val="909090"/>
          <w:sz w:val="14"/>
          <w:szCs w:val="14"/>
        </w:rPr>
        <w:t>/Animal Planet</w:t>
      </w:r>
    </w:p>
    <w:p w:rsidR="00D0087B" w:rsidRPr="00D0087B" w:rsidRDefault="00D0087B" w:rsidP="00D0087B">
      <w:pPr>
        <w:shd w:val="clear" w:color="auto" w:fill="FFFFFF"/>
        <w:spacing w:after="120" w:line="305" w:lineRule="atLeast"/>
        <w:rPr>
          <w:rFonts w:ascii="Arial" w:eastAsia="Times New Roman" w:hAnsi="Arial" w:cs="Arial"/>
          <w:color w:val="666666"/>
          <w:sz w:val="17"/>
          <w:szCs w:val="17"/>
        </w:rPr>
      </w:pPr>
      <w:r w:rsidRPr="00D0087B">
        <w:rPr>
          <w:rFonts w:ascii="Arial" w:eastAsia="Times New Roman" w:hAnsi="Arial" w:cs="Arial"/>
          <w:color w:val="666666"/>
          <w:sz w:val="17"/>
          <w:szCs w:val="17"/>
        </w:rPr>
        <w:t xml:space="preserve">Pete Nelson, an owner of </w:t>
      </w:r>
      <w:proofErr w:type="spellStart"/>
      <w:r w:rsidRPr="00D0087B">
        <w:rPr>
          <w:rFonts w:ascii="Arial" w:eastAsia="Times New Roman" w:hAnsi="Arial" w:cs="Arial"/>
          <w:color w:val="666666"/>
          <w:sz w:val="17"/>
          <w:szCs w:val="17"/>
        </w:rPr>
        <w:t>TreeHouse</w:t>
      </w:r>
      <w:proofErr w:type="spellEnd"/>
      <w:r w:rsidRPr="00D0087B">
        <w:rPr>
          <w:rFonts w:ascii="Arial" w:eastAsia="Times New Roman" w:hAnsi="Arial" w:cs="Arial"/>
          <w:color w:val="666666"/>
          <w:sz w:val="17"/>
          <w:szCs w:val="17"/>
        </w:rPr>
        <w:t xml:space="preserve"> Workshop, outside Seattle, with a </w:t>
      </w:r>
      <w:proofErr w:type="spellStart"/>
      <w:r w:rsidRPr="00D0087B">
        <w:rPr>
          <w:rFonts w:ascii="Arial" w:eastAsia="Times New Roman" w:hAnsi="Arial" w:cs="Arial"/>
          <w:color w:val="666666"/>
          <w:sz w:val="17"/>
          <w:szCs w:val="17"/>
        </w:rPr>
        <w:t>treehouse</w:t>
      </w:r>
      <w:proofErr w:type="spellEnd"/>
      <w:r w:rsidRPr="00D0087B">
        <w:rPr>
          <w:rFonts w:ascii="Arial" w:eastAsia="Times New Roman" w:hAnsi="Arial" w:cs="Arial"/>
          <w:color w:val="666666"/>
          <w:sz w:val="17"/>
          <w:szCs w:val="17"/>
        </w:rPr>
        <w:t xml:space="preserve"> called the Temple of the Blue Moon. </w:t>
      </w:r>
      <w:hyperlink r:id="rId7" w:history="1">
        <w:r w:rsidRPr="00D0087B">
          <w:rPr>
            <w:rFonts w:ascii="Arial" w:eastAsia="Times New Roman" w:hAnsi="Arial" w:cs="Arial"/>
            <w:color w:val="666699"/>
            <w:sz w:val="17"/>
            <w:szCs w:val="17"/>
            <w:u w:val="single"/>
          </w:rPr>
          <w:t>More Photos »</w:t>
        </w:r>
      </w:hyperlink>
    </w:p>
    <w:p w:rsidR="00D0087B" w:rsidRPr="00D0087B" w:rsidRDefault="00D0087B" w:rsidP="00D0087B">
      <w:pPr>
        <w:spacing w:before="30" w:after="30" w:line="288" w:lineRule="atLeast"/>
        <w:outlineLvl w:val="5"/>
        <w:rPr>
          <w:rFonts w:ascii="Arial" w:eastAsia="Times New Roman" w:hAnsi="Arial" w:cs="Arial"/>
          <w:color w:val="808080"/>
          <w:sz w:val="24"/>
          <w:szCs w:val="24"/>
        </w:rPr>
      </w:pPr>
      <w:r w:rsidRPr="00D0087B">
        <w:rPr>
          <w:rFonts w:ascii="Arial" w:eastAsia="Times New Roman" w:hAnsi="Arial" w:cs="Arial"/>
          <w:color w:val="808080"/>
          <w:sz w:val="24"/>
          <w:szCs w:val="24"/>
        </w:rPr>
        <w:t>By </w:t>
      </w:r>
      <w:hyperlink r:id="rId8" w:tooltip="More Articles by STEVEN KURUTZ" w:history="1">
        <w:r w:rsidRPr="00D0087B">
          <w:rPr>
            <w:rFonts w:ascii="Arial" w:eastAsia="Times New Roman" w:hAnsi="Arial" w:cs="Arial"/>
            <w:color w:val="666699"/>
            <w:sz w:val="24"/>
            <w:szCs w:val="24"/>
            <w:u w:val="single"/>
          </w:rPr>
          <w:t>STEVEN KURUTZ</w:t>
        </w:r>
      </w:hyperlink>
    </w:p>
    <w:p w:rsidR="00D0087B" w:rsidRPr="00D0087B" w:rsidRDefault="00D0087B" w:rsidP="00D0087B">
      <w:pPr>
        <w:shd w:val="clear" w:color="auto" w:fill="FFFFFF"/>
        <w:spacing w:after="0" w:line="288" w:lineRule="atLeast"/>
        <w:outlineLvl w:val="5"/>
        <w:rPr>
          <w:rFonts w:ascii="Arial" w:eastAsia="Times New Roman" w:hAnsi="Arial" w:cs="Arial"/>
          <w:color w:val="808080"/>
          <w:sz w:val="24"/>
          <w:szCs w:val="24"/>
        </w:rPr>
      </w:pPr>
      <w:r w:rsidRPr="00D0087B">
        <w:rPr>
          <w:rFonts w:ascii="Arial" w:eastAsia="Times New Roman" w:hAnsi="Arial" w:cs="Arial"/>
          <w:color w:val="808080"/>
          <w:sz w:val="24"/>
          <w:szCs w:val="24"/>
        </w:rPr>
        <w:t>Published: May 29, 2013</w:t>
      </w:r>
    </w:p>
    <w:p w:rsidR="00D0087B" w:rsidRPr="00D0087B" w:rsidRDefault="00D0087B" w:rsidP="00D0087B">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D0087B">
        <w:rPr>
          <w:rFonts w:ascii="Arial" w:eastAsia="Times New Roman" w:hAnsi="Arial" w:cs="Arial"/>
          <w:caps/>
          <w:color w:val="333333"/>
          <w:sz w:val="15"/>
          <w:szCs w:val="15"/>
        </w:rPr>
        <w:t>FACEBOOK</w:t>
      </w:r>
    </w:p>
    <w:p w:rsidR="00D0087B" w:rsidRPr="00D0087B" w:rsidRDefault="00D0087B" w:rsidP="00D0087B">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D0087B">
        <w:rPr>
          <w:rFonts w:ascii="Arial" w:eastAsia="Times New Roman" w:hAnsi="Arial" w:cs="Arial"/>
          <w:caps/>
          <w:color w:val="333333"/>
          <w:sz w:val="15"/>
          <w:szCs w:val="15"/>
        </w:rPr>
        <w:t>TWITTER</w:t>
      </w:r>
    </w:p>
    <w:p w:rsidR="00D0087B" w:rsidRPr="00D0087B" w:rsidRDefault="00D0087B" w:rsidP="00D0087B">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D0087B">
        <w:rPr>
          <w:rFonts w:ascii="Arial" w:eastAsia="Times New Roman" w:hAnsi="Arial" w:cs="Arial"/>
          <w:caps/>
          <w:color w:val="333333"/>
          <w:sz w:val="15"/>
          <w:szCs w:val="15"/>
        </w:rPr>
        <w:t>GOOGLE+</w:t>
      </w:r>
    </w:p>
    <w:p w:rsidR="00D0087B" w:rsidRPr="00D0087B" w:rsidRDefault="00D0087B" w:rsidP="00D0087B">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D0087B">
        <w:rPr>
          <w:rFonts w:ascii="Arial" w:eastAsia="Times New Roman" w:hAnsi="Arial" w:cs="Arial"/>
          <w:caps/>
          <w:color w:val="333333"/>
          <w:sz w:val="15"/>
          <w:szCs w:val="15"/>
        </w:rPr>
        <w:t>SAVE</w:t>
      </w:r>
    </w:p>
    <w:p w:rsidR="00D0087B" w:rsidRPr="00D0087B" w:rsidRDefault="00D0087B" w:rsidP="00D0087B">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D0087B">
        <w:rPr>
          <w:rFonts w:ascii="Arial" w:eastAsia="Times New Roman" w:hAnsi="Arial" w:cs="Arial"/>
          <w:caps/>
          <w:color w:val="333333"/>
          <w:sz w:val="15"/>
          <w:szCs w:val="15"/>
        </w:rPr>
        <w:t>E-MAIL</w:t>
      </w:r>
    </w:p>
    <w:p w:rsidR="00D0087B" w:rsidRPr="00D0087B" w:rsidRDefault="00D0087B" w:rsidP="00D0087B">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D0087B">
        <w:rPr>
          <w:rFonts w:ascii="Arial" w:eastAsia="Times New Roman" w:hAnsi="Arial" w:cs="Arial"/>
          <w:caps/>
          <w:color w:val="333333"/>
          <w:sz w:val="15"/>
          <w:szCs w:val="15"/>
        </w:rPr>
        <w:t>SHARE</w:t>
      </w:r>
    </w:p>
    <w:p w:rsidR="00D0087B" w:rsidRPr="00D0087B" w:rsidRDefault="00D0087B" w:rsidP="00D0087B">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hyperlink r:id="rId9" w:history="1">
        <w:r w:rsidRPr="00D0087B">
          <w:rPr>
            <w:rFonts w:ascii="Arial" w:eastAsia="Times New Roman" w:hAnsi="Arial" w:cs="Arial"/>
            <w:caps/>
            <w:color w:val="333333"/>
            <w:sz w:val="24"/>
            <w:szCs w:val="24"/>
            <w:u w:val="single"/>
          </w:rPr>
          <w:t>PRINT</w:t>
        </w:r>
      </w:hyperlink>
    </w:p>
    <w:p w:rsidR="00D0087B" w:rsidRPr="00D0087B" w:rsidRDefault="00D0087B" w:rsidP="00D0087B">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D0087B">
        <w:rPr>
          <w:rFonts w:ascii="Arial" w:eastAsia="Times New Roman" w:hAnsi="Arial" w:cs="Arial"/>
          <w:caps/>
          <w:color w:val="333333"/>
          <w:sz w:val="15"/>
          <w:szCs w:val="15"/>
        </w:rPr>
        <w:t>REPRINTS</w:t>
      </w:r>
    </w:p>
    <w:p w:rsidR="00D0087B" w:rsidRPr="00D0087B" w:rsidRDefault="00D0087B" w:rsidP="00D0087B">
      <w:pPr>
        <w:numPr>
          <w:ilvl w:val="0"/>
          <w:numId w:val="1"/>
        </w:numPr>
        <w:shd w:val="clear" w:color="auto" w:fill="FFFFFF"/>
        <w:spacing w:before="100" w:beforeAutospacing="1" w:after="75" w:line="210" w:lineRule="atLeast"/>
        <w:ind w:left="165" w:right="90"/>
        <w:jc w:val="center"/>
        <w:rPr>
          <w:rFonts w:ascii="Arial" w:eastAsia="Times New Roman" w:hAnsi="Arial" w:cs="Arial"/>
          <w:caps/>
          <w:color w:val="333333"/>
          <w:sz w:val="15"/>
          <w:szCs w:val="15"/>
        </w:rPr>
      </w:pPr>
      <w:r>
        <w:rPr>
          <w:rFonts w:ascii="Arial" w:eastAsia="Times New Roman" w:hAnsi="Arial" w:cs="Arial"/>
          <w:caps/>
          <w:noProof/>
          <w:color w:val="333333"/>
          <w:sz w:val="15"/>
          <w:szCs w:val="15"/>
        </w:rPr>
        <w:drawing>
          <wp:inline distT="0" distB="0" distL="0" distR="0">
            <wp:extent cx="1143000" cy="571500"/>
            <wp:effectExtent l="0" t="0" r="0" b="0"/>
            <wp:docPr id="3" name="Picture 3" descr="http://graphics8.nytimes.com/ads/articletools/THEEAST_NYT120x60_May31.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ads/articletools/THEEAST_NYT120x60_May31.gi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p w:rsidR="00D0087B" w:rsidRPr="00D0087B" w:rsidRDefault="00D0087B" w:rsidP="00D0087B">
      <w:pPr>
        <w:shd w:val="clear" w:color="auto" w:fill="FFFFFF"/>
        <w:spacing w:line="352" w:lineRule="atLeast"/>
        <w:rPr>
          <w:rFonts w:ascii="Georgia" w:eastAsia="Times New Roman" w:hAnsi="Georgia" w:cs="Times New Roman"/>
          <w:color w:val="000000"/>
          <w:sz w:val="23"/>
          <w:szCs w:val="23"/>
        </w:rPr>
      </w:pPr>
      <w:r w:rsidRPr="00D0087B">
        <w:rPr>
          <w:rFonts w:ascii="Georgia" w:eastAsia="Times New Roman" w:hAnsi="Georgia" w:cs="Times New Roman"/>
          <w:color w:val="000000"/>
          <w:sz w:val="23"/>
          <w:szCs w:val="23"/>
        </w:rPr>
        <w:t xml:space="preserve">Pete Nelson, an owner of </w:t>
      </w:r>
      <w:proofErr w:type="spellStart"/>
      <w:r w:rsidRPr="00D0087B">
        <w:rPr>
          <w:rFonts w:ascii="Georgia" w:eastAsia="Times New Roman" w:hAnsi="Georgia" w:cs="Times New Roman"/>
          <w:color w:val="000000"/>
          <w:sz w:val="23"/>
          <w:szCs w:val="23"/>
        </w:rPr>
        <w:t>TreeHouse</w:t>
      </w:r>
      <w:proofErr w:type="spellEnd"/>
      <w:r w:rsidRPr="00D0087B">
        <w:rPr>
          <w:rFonts w:ascii="Georgia" w:eastAsia="Times New Roman" w:hAnsi="Georgia" w:cs="Times New Roman"/>
          <w:color w:val="000000"/>
          <w:sz w:val="23"/>
          <w:szCs w:val="23"/>
        </w:rPr>
        <w:t xml:space="preserve"> Workshop, outside Seattle, is an expert in his field: the design and building of </w:t>
      </w:r>
      <w:proofErr w:type="spellStart"/>
      <w:r w:rsidRPr="00D0087B">
        <w:rPr>
          <w:rFonts w:ascii="Georgia" w:eastAsia="Times New Roman" w:hAnsi="Georgia" w:cs="Times New Roman"/>
          <w:color w:val="000000"/>
          <w:sz w:val="23"/>
          <w:szCs w:val="23"/>
        </w:rPr>
        <w:t>treehouses</w:t>
      </w:r>
      <w:proofErr w:type="spellEnd"/>
      <w:r w:rsidRPr="00D0087B">
        <w:rPr>
          <w:rFonts w:ascii="Georgia" w:eastAsia="Times New Roman" w:hAnsi="Georgia" w:cs="Times New Roman"/>
          <w:color w:val="000000"/>
          <w:sz w:val="23"/>
          <w:szCs w:val="23"/>
        </w:rPr>
        <w:t xml:space="preserve">. Such a distinction once guaranteed a book deal and, indeed, Mr. Nelson has written several lavishly illustrated books on the subject. But these </w:t>
      </w:r>
      <w:r w:rsidRPr="00D0087B">
        <w:rPr>
          <w:rFonts w:ascii="Georgia" w:eastAsia="Times New Roman" w:hAnsi="Georgia" w:cs="Times New Roman"/>
          <w:color w:val="000000"/>
          <w:sz w:val="23"/>
          <w:szCs w:val="23"/>
        </w:rPr>
        <w:lastRenderedPageBreak/>
        <w:t>days, being an expert at an esoteric trade more likely leads to a reality show, and on Friday “</w:t>
      </w:r>
      <w:proofErr w:type="spellStart"/>
      <w:r w:rsidRPr="00D0087B">
        <w:rPr>
          <w:rFonts w:ascii="Georgia" w:eastAsia="Times New Roman" w:hAnsi="Georgia" w:cs="Times New Roman"/>
          <w:color w:val="000000"/>
          <w:sz w:val="23"/>
          <w:szCs w:val="23"/>
        </w:rPr>
        <w:t>Treehouse</w:t>
      </w:r>
      <w:proofErr w:type="spellEnd"/>
      <w:r w:rsidRPr="00D0087B">
        <w:rPr>
          <w:rFonts w:ascii="Georgia" w:eastAsia="Times New Roman" w:hAnsi="Georgia" w:cs="Times New Roman"/>
          <w:color w:val="000000"/>
          <w:sz w:val="23"/>
          <w:szCs w:val="23"/>
        </w:rPr>
        <w:t xml:space="preserve"> Masters” has its premiere on Animal Planet. It follows Mr. Nelson, who is </w:t>
      </w:r>
      <w:proofErr w:type="gramStart"/>
      <w:r w:rsidRPr="00D0087B">
        <w:rPr>
          <w:rFonts w:ascii="Georgia" w:eastAsia="Times New Roman" w:hAnsi="Georgia" w:cs="Times New Roman"/>
          <w:color w:val="000000"/>
          <w:sz w:val="23"/>
          <w:szCs w:val="23"/>
        </w:rPr>
        <w:t>50,</w:t>
      </w:r>
      <w:proofErr w:type="gramEnd"/>
      <w:r w:rsidRPr="00D0087B">
        <w:rPr>
          <w:rFonts w:ascii="Georgia" w:eastAsia="Times New Roman" w:hAnsi="Georgia" w:cs="Times New Roman"/>
          <w:color w:val="000000"/>
          <w:sz w:val="23"/>
          <w:szCs w:val="23"/>
        </w:rPr>
        <w:t xml:space="preserve"> and his crew as they build one over-the-top arboreal home after another.</w:t>
      </w:r>
    </w:p>
    <w:p w:rsidR="00D0087B" w:rsidRPr="00D0087B" w:rsidRDefault="00D0087B" w:rsidP="00D0087B">
      <w:pPr>
        <w:shd w:val="clear" w:color="auto" w:fill="FFFFFF"/>
        <w:spacing w:after="100" w:afterAutospacing="1" w:line="308" w:lineRule="atLeast"/>
        <w:outlineLvl w:val="5"/>
        <w:rPr>
          <w:rFonts w:ascii="Arial" w:eastAsia="Times New Roman" w:hAnsi="Arial" w:cs="Arial"/>
          <w:b/>
          <w:bCs/>
          <w:color w:val="000000"/>
          <w:sz w:val="21"/>
          <w:szCs w:val="21"/>
        </w:rPr>
      </w:pPr>
      <w:r w:rsidRPr="00D0087B">
        <w:rPr>
          <w:rFonts w:ascii="Arial" w:eastAsia="Times New Roman" w:hAnsi="Arial" w:cs="Arial"/>
          <w:b/>
          <w:bCs/>
          <w:color w:val="000000"/>
          <w:sz w:val="21"/>
          <w:szCs w:val="21"/>
        </w:rPr>
        <w:t>Multimedia</w:t>
      </w:r>
    </w:p>
    <w:p w:rsidR="00D0087B" w:rsidRPr="00D0087B" w:rsidRDefault="00D0087B" w:rsidP="00D0087B">
      <w:pPr>
        <w:shd w:val="clear" w:color="auto" w:fill="FFFFFF"/>
        <w:spacing w:after="60" w:line="225" w:lineRule="atLeast"/>
        <w:rPr>
          <w:rFonts w:ascii="Georgia" w:eastAsia="Times New Roman" w:hAnsi="Georgia" w:cs="Times New Roman"/>
          <w:color w:val="333333"/>
          <w:sz w:val="15"/>
          <w:szCs w:val="15"/>
        </w:rPr>
      </w:pPr>
      <w:hyperlink r:id="rId12" w:history="1">
        <w:r>
          <w:rPr>
            <w:rFonts w:ascii="Georgia" w:eastAsia="Times New Roman" w:hAnsi="Georgia" w:cs="Times New Roman"/>
            <w:noProof/>
            <w:color w:val="666699"/>
            <w:sz w:val="15"/>
            <w:szCs w:val="15"/>
          </w:rPr>
          <w:drawing>
            <wp:inline distT="0" distB="0" distL="0" distR="0">
              <wp:extent cx="1809750" cy="1200150"/>
              <wp:effectExtent l="0" t="0" r="0" b="0"/>
              <wp:docPr id="2" name="Picture 2" descr="http://graphics8.nytimes.com/images/2013/05/30/garden/20130530-QNATREEHOUSE-slide-J6TB/20130530-QNATREEHOUSE-slide-J6TB-thumbWid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13/05/30/garden/20130530-QNATREEHOUSE-slide-J6TB/20130530-QNATREEHOUSE-slide-J6TB-thumbWid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200150"/>
                      </a:xfrm>
                      <a:prstGeom prst="rect">
                        <a:avLst/>
                      </a:prstGeom>
                      <a:noFill/>
                      <a:ln>
                        <a:noFill/>
                      </a:ln>
                    </pic:spPr>
                  </pic:pic>
                </a:graphicData>
              </a:graphic>
            </wp:inline>
          </w:drawing>
        </w:r>
        <w:r w:rsidRPr="00D0087B">
          <w:rPr>
            <w:rFonts w:ascii="Arial" w:eastAsia="Times New Roman" w:hAnsi="Arial" w:cs="Arial"/>
            <w:color w:val="000000"/>
            <w:sz w:val="17"/>
            <w:szCs w:val="17"/>
          </w:rPr>
          <w:t>Slide Show</w:t>
        </w:r>
      </w:hyperlink>
    </w:p>
    <w:p w:rsidR="00D0087B" w:rsidRPr="00D0087B" w:rsidRDefault="00D0087B" w:rsidP="00D0087B">
      <w:pPr>
        <w:shd w:val="clear" w:color="auto" w:fill="FFFFFF"/>
        <w:spacing w:after="0" w:line="300" w:lineRule="atLeast"/>
        <w:outlineLvl w:val="5"/>
        <w:rPr>
          <w:rFonts w:ascii="Georgia" w:eastAsia="Times New Roman" w:hAnsi="Georgia" w:cs="Times New Roman"/>
          <w:color w:val="000000"/>
          <w:sz w:val="18"/>
          <w:szCs w:val="18"/>
        </w:rPr>
      </w:pPr>
      <w:hyperlink r:id="rId14" w:history="1">
        <w:r w:rsidRPr="00D0087B">
          <w:rPr>
            <w:rFonts w:ascii="Georgia" w:eastAsia="Times New Roman" w:hAnsi="Georgia" w:cs="Times New Roman"/>
            <w:color w:val="666699"/>
            <w:sz w:val="18"/>
            <w:szCs w:val="18"/>
            <w:u w:val="single"/>
          </w:rPr>
          <w:t>In the Trees, Away From It All</w:t>
        </w:r>
      </w:hyperlink>
    </w:p>
    <w:p w:rsidR="00D0087B" w:rsidRPr="00D0087B" w:rsidRDefault="00D0087B" w:rsidP="00D0087B">
      <w:pPr>
        <w:spacing w:after="90" w:line="225" w:lineRule="atLeast"/>
        <w:rPr>
          <w:rFonts w:ascii="Georgia" w:eastAsia="Times New Roman" w:hAnsi="Georgia" w:cs="Times New Roman"/>
          <w:color w:val="333333"/>
          <w:sz w:val="15"/>
          <w:szCs w:val="15"/>
        </w:rPr>
      </w:pPr>
      <w:r>
        <w:rPr>
          <w:rFonts w:ascii="Georgia" w:eastAsia="Times New Roman" w:hAnsi="Georgia" w:cs="Times New Roman"/>
          <w:noProof/>
          <w:color w:val="666699"/>
          <w:sz w:val="15"/>
          <w:szCs w:val="15"/>
        </w:rPr>
        <w:drawing>
          <wp:inline distT="0" distB="0" distL="0" distR="0">
            <wp:extent cx="714375" cy="714375"/>
            <wp:effectExtent l="0" t="0" r="9525" b="9525"/>
            <wp:docPr id="1" name="Picture 1" descr="Home Twitter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Twitter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D0087B" w:rsidRPr="00D0087B" w:rsidRDefault="00D0087B" w:rsidP="00D0087B">
      <w:pPr>
        <w:spacing w:after="0" w:line="274" w:lineRule="atLeast"/>
        <w:textAlignment w:val="baseline"/>
        <w:outlineLvl w:val="3"/>
        <w:rPr>
          <w:rFonts w:ascii="inherit" w:eastAsia="Times New Roman" w:hAnsi="inherit" w:cs="Times New Roman"/>
          <w:b/>
          <w:bCs/>
          <w:color w:val="000000"/>
          <w:sz w:val="21"/>
          <w:szCs w:val="21"/>
        </w:rPr>
      </w:pPr>
      <w:hyperlink r:id="rId17" w:history="1">
        <w:r w:rsidRPr="00D0087B">
          <w:rPr>
            <w:rFonts w:ascii="inherit" w:eastAsia="Times New Roman" w:hAnsi="inherit" w:cs="Times New Roman"/>
            <w:b/>
            <w:bCs/>
            <w:color w:val="666699"/>
            <w:sz w:val="21"/>
            <w:szCs w:val="21"/>
            <w:u w:val="single"/>
          </w:rPr>
          <w:t>Follow Home on Twitter</w:t>
        </w:r>
      </w:hyperlink>
    </w:p>
    <w:p w:rsidR="00D0087B" w:rsidRPr="00D0087B" w:rsidRDefault="00D0087B" w:rsidP="00D0087B">
      <w:pPr>
        <w:spacing w:after="180" w:line="300" w:lineRule="atLeast"/>
        <w:rPr>
          <w:rFonts w:ascii="Georgia" w:eastAsia="Times New Roman" w:hAnsi="Georgia" w:cs="Times New Roman"/>
          <w:color w:val="333333"/>
          <w:sz w:val="18"/>
          <w:szCs w:val="18"/>
        </w:rPr>
      </w:pPr>
      <w:r w:rsidRPr="00D0087B">
        <w:rPr>
          <w:rFonts w:ascii="Georgia" w:eastAsia="Times New Roman" w:hAnsi="Georgia" w:cs="Times New Roman"/>
          <w:color w:val="333333"/>
          <w:sz w:val="18"/>
          <w:szCs w:val="18"/>
        </w:rPr>
        <w:t xml:space="preserve">Connect with us </w:t>
      </w:r>
      <w:proofErr w:type="spellStart"/>
      <w:r w:rsidRPr="00D0087B">
        <w:rPr>
          <w:rFonts w:ascii="Georgia" w:eastAsia="Times New Roman" w:hAnsi="Georgia" w:cs="Times New Roman"/>
          <w:color w:val="333333"/>
          <w:sz w:val="18"/>
          <w:szCs w:val="18"/>
        </w:rPr>
        <w:t>at</w:t>
      </w:r>
      <w:hyperlink r:id="rId18" w:history="1">
        <w:r w:rsidRPr="00D0087B">
          <w:rPr>
            <w:rFonts w:ascii="Georgia" w:eastAsia="Times New Roman" w:hAnsi="Georgia" w:cs="Times New Roman"/>
            <w:color w:val="666699"/>
            <w:sz w:val="18"/>
            <w:szCs w:val="18"/>
            <w:u w:val="single"/>
          </w:rPr>
          <w:t>@NYTimesHome</w:t>
        </w:r>
      </w:hyperlink>
      <w:r w:rsidRPr="00D0087B">
        <w:rPr>
          <w:rFonts w:ascii="Georgia" w:eastAsia="Times New Roman" w:hAnsi="Georgia" w:cs="Times New Roman"/>
          <w:color w:val="333333"/>
          <w:sz w:val="18"/>
          <w:szCs w:val="18"/>
        </w:rPr>
        <w:t>for</w:t>
      </w:r>
      <w:proofErr w:type="spellEnd"/>
      <w:r w:rsidRPr="00D0087B">
        <w:rPr>
          <w:rFonts w:ascii="Georgia" w:eastAsia="Times New Roman" w:hAnsi="Georgia" w:cs="Times New Roman"/>
          <w:color w:val="333333"/>
          <w:sz w:val="18"/>
          <w:szCs w:val="18"/>
        </w:rPr>
        <w:t xml:space="preserve"> articles and slide shows on interior design and life at home.</w:t>
      </w:r>
    </w:p>
    <w:p w:rsidR="00D0087B" w:rsidRPr="00D0087B" w:rsidRDefault="00D0087B" w:rsidP="00D0087B">
      <w:pPr>
        <w:shd w:val="clear" w:color="auto" w:fill="FFFFFF"/>
        <w:spacing w:after="240" w:line="352" w:lineRule="atLeast"/>
        <w:rPr>
          <w:rFonts w:ascii="Georgia" w:eastAsia="Times New Roman" w:hAnsi="Georgia" w:cs="Times New Roman"/>
          <w:color w:val="000000"/>
          <w:sz w:val="23"/>
          <w:szCs w:val="23"/>
        </w:rPr>
      </w:pPr>
      <w:r w:rsidRPr="00D0087B">
        <w:rPr>
          <w:rFonts w:ascii="Georgia" w:eastAsia="Times New Roman" w:hAnsi="Georgia" w:cs="Times New Roman"/>
          <w:color w:val="000000"/>
          <w:sz w:val="23"/>
          <w:szCs w:val="23"/>
        </w:rPr>
        <w:t xml:space="preserve">The show unfortunately exhibits many reality-TV tropes. (When will producers quit with the quick-cut editing and ginned-up deadlines and trust that interesting people pursuing interesting passions will be interesting to viewers?) But it also has a sneaky way of reminding us, again and again, of the primordial magic of </w:t>
      </w:r>
      <w:proofErr w:type="spellStart"/>
      <w:r w:rsidRPr="00D0087B">
        <w:rPr>
          <w:rFonts w:ascii="Georgia" w:eastAsia="Times New Roman" w:hAnsi="Georgia" w:cs="Times New Roman"/>
          <w:color w:val="000000"/>
          <w:sz w:val="23"/>
          <w:szCs w:val="23"/>
        </w:rPr>
        <w:t>treehouses</w:t>
      </w:r>
      <w:proofErr w:type="spellEnd"/>
      <w:r w:rsidRPr="00D0087B">
        <w:rPr>
          <w:rFonts w:ascii="Georgia" w:eastAsia="Times New Roman" w:hAnsi="Georgia" w:cs="Times New Roman"/>
          <w:color w:val="000000"/>
          <w:sz w:val="23"/>
          <w:szCs w:val="23"/>
        </w:rPr>
        <w:t xml:space="preserve">. Like when a burly man reminisces about male bonding in his family </w:t>
      </w:r>
      <w:proofErr w:type="spellStart"/>
      <w:r w:rsidRPr="00D0087B">
        <w:rPr>
          <w:rFonts w:ascii="Georgia" w:eastAsia="Times New Roman" w:hAnsi="Georgia" w:cs="Times New Roman"/>
          <w:color w:val="000000"/>
          <w:sz w:val="23"/>
          <w:szCs w:val="23"/>
        </w:rPr>
        <w:t>treehouse</w:t>
      </w:r>
      <w:proofErr w:type="spellEnd"/>
      <w:r w:rsidRPr="00D0087B">
        <w:rPr>
          <w:rFonts w:ascii="Georgia" w:eastAsia="Times New Roman" w:hAnsi="Georgia" w:cs="Times New Roman"/>
          <w:color w:val="000000"/>
          <w:sz w:val="23"/>
          <w:szCs w:val="23"/>
        </w:rPr>
        <w:t>, which perches above an East Texas lake on stilts ready to collapse from rot.</w:t>
      </w:r>
    </w:p>
    <w:p w:rsidR="00D0087B" w:rsidRPr="00D0087B" w:rsidRDefault="00D0087B" w:rsidP="00D0087B">
      <w:pPr>
        <w:shd w:val="clear" w:color="auto" w:fill="FFFFFF"/>
        <w:spacing w:after="240" w:line="352" w:lineRule="atLeast"/>
        <w:rPr>
          <w:rFonts w:ascii="Georgia" w:eastAsia="Times New Roman" w:hAnsi="Georgia" w:cs="Times New Roman"/>
          <w:color w:val="000000"/>
          <w:sz w:val="23"/>
          <w:szCs w:val="23"/>
        </w:rPr>
      </w:pPr>
      <w:r w:rsidRPr="00D0087B">
        <w:rPr>
          <w:rFonts w:ascii="Georgia" w:eastAsia="Times New Roman" w:hAnsi="Georgia" w:cs="Times New Roman"/>
          <w:color w:val="000000"/>
          <w:sz w:val="23"/>
          <w:szCs w:val="23"/>
        </w:rPr>
        <w:t>Mr. Nelson is the show’s engine, a high-energy, passionate builder who is genuinely obsessed with hardwoods and softwoods alike. He recently spoke about his lofty brand of architecture.</w:t>
      </w:r>
    </w:p>
    <w:p w:rsidR="00D0087B" w:rsidRPr="00D0087B" w:rsidRDefault="00D0087B" w:rsidP="00D0087B">
      <w:pPr>
        <w:shd w:val="clear" w:color="auto" w:fill="FFFFFF"/>
        <w:spacing w:after="240" w:line="352" w:lineRule="atLeast"/>
        <w:rPr>
          <w:rFonts w:ascii="Georgia" w:eastAsia="Times New Roman" w:hAnsi="Georgia" w:cs="Times New Roman"/>
          <w:color w:val="000000"/>
          <w:sz w:val="23"/>
          <w:szCs w:val="23"/>
        </w:rPr>
      </w:pPr>
      <w:r w:rsidRPr="00D0087B">
        <w:rPr>
          <w:rFonts w:ascii="Georgia" w:eastAsia="Times New Roman" w:hAnsi="Georgia" w:cs="Times New Roman"/>
          <w:color w:val="000000"/>
          <w:sz w:val="23"/>
          <w:szCs w:val="23"/>
        </w:rPr>
        <w:t>Q. On the show you speak of trees almost worshipfully. What are your favorite species for building?</w:t>
      </w:r>
    </w:p>
    <w:p w:rsidR="00D0087B" w:rsidRPr="00D0087B" w:rsidRDefault="00D0087B" w:rsidP="00D0087B">
      <w:pPr>
        <w:shd w:val="clear" w:color="auto" w:fill="FFFFFF"/>
        <w:spacing w:after="240" w:line="352" w:lineRule="atLeast"/>
        <w:rPr>
          <w:rFonts w:ascii="Georgia" w:eastAsia="Times New Roman" w:hAnsi="Georgia" w:cs="Times New Roman"/>
          <w:color w:val="000000"/>
          <w:sz w:val="23"/>
          <w:szCs w:val="23"/>
        </w:rPr>
      </w:pPr>
      <w:r w:rsidRPr="00D0087B">
        <w:rPr>
          <w:rFonts w:ascii="Georgia" w:eastAsia="Times New Roman" w:hAnsi="Georgia" w:cs="Times New Roman"/>
          <w:color w:val="000000"/>
          <w:sz w:val="23"/>
          <w:szCs w:val="23"/>
        </w:rPr>
        <w:t xml:space="preserve">A. The Douglas fir are beautiful trees and so strong. But they’re also very convenient in that their structure is almost like a telephone pole. I love the Western red cedar trees that are out here in the Pacific Northwest. There are very few trees that are not </w:t>
      </w:r>
      <w:proofErr w:type="spellStart"/>
      <w:r w:rsidRPr="00D0087B">
        <w:rPr>
          <w:rFonts w:ascii="Georgia" w:eastAsia="Times New Roman" w:hAnsi="Georgia" w:cs="Times New Roman"/>
          <w:color w:val="000000"/>
          <w:sz w:val="23"/>
          <w:szCs w:val="23"/>
        </w:rPr>
        <w:t>treehouse</w:t>
      </w:r>
      <w:proofErr w:type="spellEnd"/>
      <w:r w:rsidRPr="00D0087B">
        <w:rPr>
          <w:rFonts w:ascii="Georgia" w:eastAsia="Times New Roman" w:hAnsi="Georgia" w:cs="Times New Roman"/>
          <w:color w:val="000000"/>
          <w:sz w:val="23"/>
          <w:szCs w:val="23"/>
        </w:rPr>
        <w:t>-appropriate, although cottonwoods can be massive, and their danger is dropping major limbs. On the most calm and beautiful days, there will be a gunshot sound, and a massive limb of a cottonwood tree will fall down.</w:t>
      </w:r>
    </w:p>
    <w:p w:rsidR="00D0087B" w:rsidRPr="00D0087B" w:rsidRDefault="00D0087B" w:rsidP="00D0087B">
      <w:pPr>
        <w:shd w:val="clear" w:color="auto" w:fill="FFFFFF"/>
        <w:spacing w:after="240" w:line="352" w:lineRule="atLeast"/>
        <w:rPr>
          <w:rFonts w:ascii="Georgia" w:eastAsia="Times New Roman" w:hAnsi="Georgia" w:cs="Times New Roman"/>
          <w:color w:val="000000"/>
          <w:sz w:val="23"/>
          <w:szCs w:val="23"/>
        </w:rPr>
      </w:pPr>
      <w:r w:rsidRPr="00D0087B">
        <w:rPr>
          <w:rFonts w:ascii="Georgia" w:eastAsia="Times New Roman" w:hAnsi="Georgia" w:cs="Times New Roman"/>
          <w:color w:val="000000"/>
          <w:sz w:val="23"/>
          <w:szCs w:val="23"/>
        </w:rPr>
        <w:lastRenderedPageBreak/>
        <w:t xml:space="preserve">Q. Are the </w:t>
      </w:r>
      <w:proofErr w:type="spellStart"/>
      <w:r w:rsidRPr="00D0087B">
        <w:rPr>
          <w:rFonts w:ascii="Georgia" w:eastAsia="Times New Roman" w:hAnsi="Georgia" w:cs="Times New Roman"/>
          <w:color w:val="000000"/>
          <w:sz w:val="23"/>
          <w:szCs w:val="23"/>
        </w:rPr>
        <w:t>treehouses</w:t>
      </w:r>
      <w:proofErr w:type="spellEnd"/>
      <w:r w:rsidRPr="00D0087B">
        <w:rPr>
          <w:rFonts w:ascii="Georgia" w:eastAsia="Times New Roman" w:hAnsi="Georgia" w:cs="Times New Roman"/>
          <w:color w:val="000000"/>
          <w:sz w:val="23"/>
          <w:szCs w:val="23"/>
        </w:rPr>
        <w:t xml:space="preserve"> you design and build, some of which cost six figures, really for children?</w:t>
      </w:r>
    </w:p>
    <w:p w:rsidR="00D0087B" w:rsidRPr="00D0087B" w:rsidRDefault="00D0087B" w:rsidP="00D0087B">
      <w:pPr>
        <w:shd w:val="clear" w:color="auto" w:fill="FFFFFF"/>
        <w:spacing w:after="240" w:line="352" w:lineRule="atLeast"/>
        <w:rPr>
          <w:rFonts w:ascii="Georgia" w:eastAsia="Times New Roman" w:hAnsi="Georgia" w:cs="Times New Roman"/>
          <w:color w:val="000000"/>
          <w:sz w:val="23"/>
          <w:szCs w:val="23"/>
        </w:rPr>
      </w:pPr>
      <w:r w:rsidRPr="00D0087B">
        <w:rPr>
          <w:rFonts w:ascii="Georgia" w:eastAsia="Times New Roman" w:hAnsi="Georgia" w:cs="Times New Roman"/>
          <w:color w:val="000000"/>
          <w:sz w:val="23"/>
          <w:szCs w:val="23"/>
        </w:rPr>
        <w:t xml:space="preserve">A. I get calls all the time for kids’ </w:t>
      </w:r>
      <w:proofErr w:type="spellStart"/>
      <w:r w:rsidRPr="00D0087B">
        <w:rPr>
          <w:rFonts w:ascii="Georgia" w:eastAsia="Times New Roman" w:hAnsi="Georgia" w:cs="Times New Roman"/>
          <w:color w:val="000000"/>
          <w:sz w:val="23"/>
          <w:szCs w:val="23"/>
        </w:rPr>
        <w:t>treehouses</w:t>
      </w:r>
      <w:proofErr w:type="spellEnd"/>
      <w:r w:rsidRPr="00D0087B">
        <w:rPr>
          <w:rFonts w:ascii="Georgia" w:eastAsia="Times New Roman" w:hAnsi="Georgia" w:cs="Times New Roman"/>
          <w:color w:val="000000"/>
          <w:sz w:val="23"/>
          <w:szCs w:val="23"/>
        </w:rPr>
        <w:t xml:space="preserve">. But I think the adults who are placing the calls are hiding the fact that the </w:t>
      </w:r>
      <w:proofErr w:type="spellStart"/>
      <w:r w:rsidRPr="00D0087B">
        <w:rPr>
          <w:rFonts w:ascii="Georgia" w:eastAsia="Times New Roman" w:hAnsi="Georgia" w:cs="Times New Roman"/>
          <w:color w:val="000000"/>
          <w:sz w:val="23"/>
          <w:szCs w:val="23"/>
        </w:rPr>
        <w:t>treehouse</w:t>
      </w:r>
      <w:proofErr w:type="spellEnd"/>
      <w:r w:rsidRPr="00D0087B">
        <w:rPr>
          <w:rFonts w:ascii="Georgia" w:eastAsia="Times New Roman" w:hAnsi="Georgia" w:cs="Times New Roman"/>
          <w:color w:val="000000"/>
          <w:sz w:val="23"/>
          <w:szCs w:val="23"/>
        </w:rPr>
        <w:t xml:space="preserve"> is for them. Some people look at these </w:t>
      </w:r>
      <w:proofErr w:type="spellStart"/>
      <w:r w:rsidRPr="00D0087B">
        <w:rPr>
          <w:rFonts w:ascii="Georgia" w:eastAsia="Times New Roman" w:hAnsi="Georgia" w:cs="Times New Roman"/>
          <w:color w:val="000000"/>
          <w:sz w:val="23"/>
          <w:szCs w:val="23"/>
        </w:rPr>
        <w:t>treehouse</w:t>
      </w:r>
      <w:proofErr w:type="spellEnd"/>
      <w:r w:rsidRPr="00D0087B">
        <w:rPr>
          <w:rFonts w:ascii="Georgia" w:eastAsia="Times New Roman" w:hAnsi="Georgia" w:cs="Times New Roman"/>
          <w:color w:val="000000"/>
          <w:sz w:val="23"/>
          <w:szCs w:val="23"/>
        </w:rPr>
        <w:t xml:space="preserve"> books and say, “I want one of those.” Or they’re architecture buffs. They don’t have the skills to create it, but they want it. The people who pick up the phone are dreamer types, but they’re also doer types. Somebody who’s going to spend $200,000 on a </w:t>
      </w:r>
      <w:proofErr w:type="spellStart"/>
      <w:r w:rsidRPr="00D0087B">
        <w:rPr>
          <w:rFonts w:ascii="Georgia" w:eastAsia="Times New Roman" w:hAnsi="Georgia" w:cs="Times New Roman"/>
          <w:color w:val="000000"/>
          <w:sz w:val="23"/>
          <w:szCs w:val="23"/>
        </w:rPr>
        <w:t>treehouse</w:t>
      </w:r>
      <w:proofErr w:type="spellEnd"/>
      <w:r w:rsidRPr="00D0087B">
        <w:rPr>
          <w:rFonts w:ascii="Georgia" w:eastAsia="Times New Roman" w:hAnsi="Georgia" w:cs="Times New Roman"/>
          <w:color w:val="000000"/>
          <w:sz w:val="23"/>
          <w:szCs w:val="23"/>
        </w:rPr>
        <w:t xml:space="preserve"> is a go-getter.</w:t>
      </w:r>
    </w:p>
    <w:p w:rsidR="00D0087B" w:rsidRPr="00D0087B" w:rsidRDefault="00D0087B" w:rsidP="00D0087B">
      <w:pPr>
        <w:shd w:val="clear" w:color="auto" w:fill="FFFFFF"/>
        <w:spacing w:after="240" w:line="352" w:lineRule="atLeast"/>
        <w:rPr>
          <w:rFonts w:ascii="Georgia" w:eastAsia="Times New Roman" w:hAnsi="Georgia" w:cs="Times New Roman"/>
          <w:color w:val="000000"/>
          <w:sz w:val="23"/>
          <w:szCs w:val="23"/>
        </w:rPr>
      </w:pPr>
      <w:r w:rsidRPr="00D0087B">
        <w:rPr>
          <w:rFonts w:ascii="Georgia" w:eastAsia="Times New Roman" w:hAnsi="Georgia" w:cs="Times New Roman"/>
          <w:color w:val="000000"/>
          <w:sz w:val="23"/>
          <w:szCs w:val="23"/>
        </w:rPr>
        <w:t xml:space="preserve">Q. Your work stretches the limits of what people may think of as a </w:t>
      </w:r>
      <w:proofErr w:type="spellStart"/>
      <w:r w:rsidRPr="00D0087B">
        <w:rPr>
          <w:rFonts w:ascii="Georgia" w:eastAsia="Times New Roman" w:hAnsi="Georgia" w:cs="Times New Roman"/>
          <w:color w:val="000000"/>
          <w:sz w:val="23"/>
          <w:szCs w:val="23"/>
        </w:rPr>
        <w:t>treehouse</w:t>
      </w:r>
      <w:proofErr w:type="spellEnd"/>
      <w:r w:rsidRPr="00D0087B">
        <w:rPr>
          <w:rFonts w:ascii="Georgia" w:eastAsia="Times New Roman" w:hAnsi="Georgia" w:cs="Times New Roman"/>
          <w:color w:val="000000"/>
          <w:sz w:val="23"/>
          <w:szCs w:val="23"/>
        </w:rPr>
        <w:t xml:space="preserve">. What defines a </w:t>
      </w:r>
      <w:proofErr w:type="spellStart"/>
      <w:r w:rsidRPr="00D0087B">
        <w:rPr>
          <w:rFonts w:ascii="Georgia" w:eastAsia="Times New Roman" w:hAnsi="Georgia" w:cs="Times New Roman"/>
          <w:color w:val="000000"/>
          <w:sz w:val="23"/>
          <w:szCs w:val="23"/>
        </w:rPr>
        <w:t>treehouse</w:t>
      </w:r>
      <w:proofErr w:type="spellEnd"/>
      <w:r w:rsidRPr="00D0087B">
        <w:rPr>
          <w:rFonts w:ascii="Georgia" w:eastAsia="Times New Roman" w:hAnsi="Georgia" w:cs="Times New Roman"/>
          <w:color w:val="000000"/>
          <w:sz w:val="23"/>
          <w:szCs w:val="23"/>
        </w:rPr>
        <w:t xml:space="preserve"> for you?</w:t>
      </w:r>
    </w:p>
    <w:p w:rsidR="00D0087B" w:rsidRPr="00D0087B" w:rsidRDefault="00D0087B" w:rsidP="00D0087B">
      <w:pPr>
        <w:shd w:val="clear" w:color="auto" w:fill="FFFFFF"/>
        <w:spacing w:after="240" w:line="352" w:lineRule="atLeast"/>
        <w:rPr>
          <w:rFonts w:ascii="Georgia" w:eastAsia="Times New Roman" w:hAnsi="Georgia" w:cs="Times New Roman"/>
          <w:color w:val="000000"/>
          <w:sz w:val="23"/>
          <w:szCs w:val="23"/>
        </w:rPr>
      </w:pPr>
      <w:r w:rsidRPr="00D0087B">
        <w:rPr>
          <w:rFonts w:ascii="Georgia" w:eastAsia="Times New Roman" w:hAnsi="Georgia" w:cs="Times New Roman"/>
          <w:color w:val="000000"/>
          <w:sz w:val="23"/>
          <w:szCs w:val="23"/>
        </w:rPr>
        <w:t xml:space="preserve">A. My definition of a </w:t>
      </w:r>
      <w:proofErr w:type="spellStart"/>
      <w:r w:rsidRPr="00D0087B">
        <w:rPr>
          <w:rFonts w:ascii="Georgia" w:eastAsia="Times New Roman" w:hAnsi="Georgia" w:cs="Times New Roman"/>
          <w:color w:val="000000"/>
          <w:sz w:val="23"/>
          <w:szCs w:val="23"/>
        </w:rPr>
        <w:t>treehouse</w:t>
      </w:r>
      <w:proofErr w:type="spellEnd"/>
      <w:r w:rsidRPr="00D0087B">
        <w:rPr>
          <w:rFonts w:ascii="Georgia" w:eastAsia="Times New Roman" w:hAnsi="Georgia" w:cs="Times New Roman"/>
          <w:color w:val="000000"/>
          <w:sz w:val="23"/>
          <w:szCs w:val="23"/>
        </w:rPr>
        <w:t xml:space="preserve"> has broadened substantially. In the beginning, I thought a tree-supported structure, even a supporting post on the ground, was cheating. To me, that was a stilt house. It’s just being up in the trees that now defines a </w:t>
      </w:r>
      <w:proofErr w:type="spellStart"/>
      <w:r w:rsidRPr="00D0087B">
        <w:rPr>
          <w:rFonts w:ascii="Georgia" w:eastAsia="Times New Roman" w:hAnsi="Georgia" w:cs="Times New Roman"/>
          <w:color w:val="000000"/>
          <w:sz w:val="23"/>
          <w:szCs w:val="23"/>
        </w:rPr>
        <w:t>treehouse</w:t>
      </w:r>
      <w:proofErr w:type="spellEnd"/>
      <w:r w:rsidRPr="00D0087B">
        <w:rPr>
          <w:rFonts w:ascii="Georgia" w:eastAsia="Times New Roman" w:hAnsi="Georgia" w:cs="Times New Roman"/>
          <w:color w:val="000000"/>
          <w:sz w:val="23"/>
          <w:szCs w:val="23"/>
        </w:rPr>
        <w:t xml:space="preserve">. If you want to be in a stilt house among the trees, is it a </w:t>
      </w:r>
      <w:proofErr w:type="spellStart"/>
      <w:r w:rsidRPr="00D0087B">
        <w:rPr>
          <w:rFonts w:ascii="Georgia" w:eastAsia="Times New Roman" w:hAnsi="Georgia" w:cs="Times New Roman"/>
          <w:color w:val="000000"/>
          <w:sz w:val="23"/>
          <w:szCs w:val="23"/>
        </w:rPr>
        <w:t>treehouse</w:t>
      </w:r>
      <w:proofErr w:type="spellEnd"/>
      <w:r w:rsidRPr="00D0087B">
        <w:rPr>
          <w:rFonts w:ascii="Georgia" w:eastAsia="Times New Roman" w:hAnsi="Georgia" w:cs="Times New Roman"/>
          <w:color w:val="000000"/>
          <w:sz w:val="23"/>
          <w:szCs w:val="23"/>
        </w:rPr>
        <w:t>? Sure. It’s all about sharing in the energy of the tree. However you do that is fair game.</w:t>
      </w:r>
    </w:p>
    <w:p w:rsidR="00D0087B" w:rsidRPr="00D0087B" w:rsidRDefault="00D0087B" w:rsidP="00D0087B">
      <w:pPr>
        <w:shd w:val="clear" w:color="auto" w:fill="FFFFFF"/>
        <w:spacing w:after="240" w:line="352" w:lineRule="atLeast"/>
        <w:rPr>
          <w:rFonts w:ascii="Georgia" w:eastAsia="Times New Roman" w:hAnsi="Georgia" w:cs="Times New Roman"/>
          <w:color w:val="000000"/>
          <w:sz w:val="23"/>
          <w:szCs w:val="23"/>
        </w:rPr>
      </w:pPr>
      <w:r w:rsidRPr="00D0087B">
        <w:rPr>
          <w:rFonts w:ascii="Georgia" w:eastAsia="Times New Roman" w:hAnsi="Georgia" w:cs="Times New Roman"/>
          <w:color w:val="000000"/>
          <w:sz w:val="23"/>
          <w:szCs w:val="23"/>
        </w:rPr>
        <w:t xml:space="preserve">Q. You practice an ephemeral architecture. Have you ever lost a </w:t>
      </w:r>
      <w:proofErr w:type="spellStart"/>
      <w:r w:rsidRPr="00D0087B">
        <w:rPr>
          <w:rFonts w:ascii="Georgia" w:eastAsia="Times New Roman" w:hAnsi="Georgia" w:cs="Times New Roman"/>
          <w:color w:val="000000"/>
          <w:sz w:val="23"/>
          <w:szCs w:val="23"/>
        </w:rPr>
        <w:t>treehouse</w:t>
      </w:r>
      <w:proofErr w:type="spellEnd"/>
      <w:r w:rsidRPr="00D0087B">
        <w:rPr>
          <w:rFonts w:ascii="Georgia" w:eastAsia="Times New Roman" w:hAnsi="Georgia" w:cs="Times New Roman"/>
          <w:color w:val="000000"/>
          <w:sz w:val="23"/>
          <w:szCs w:val="23"/>
        </w:rPr>
        <w:t xml:space="preserve"> to bad weather?</w:t>
      </w:r>
    </w:p>
    <w:p w:rsidR="00D0087B" w:rsidRPr="00D0087B" w:rsidRDefault="00D0087B" w:rsidP="00D0087B">
      <w:pPr>
        <w:shd w:val="clear" w:color="auto" w:fill="FFFFFF"/>
        <w:spacing w:after="240" w:line="352" w:lineRule="atLeast"/>
        <w:rPr>
          <w:rFonts w:ascii="Georgia" w:eastAsia="Times New Roman" w:hAnsi="Georgia" w:cs="Times New Roman"/>
          <w:color w:val="000000"/>
          <w:sz w:val="23"/>
          <w:szCs w:val="23"/>
        </w:rPr>
      </w:pPr>
      <w:r w:rsidRPr="00D0087B">
        <w:rPr>
          <w:rFonts w:ascii="Georgia" w:eastAsia="Times New Roman" w:hAnsi="Georgia" w:cs="Times New Roman"/>
          <w:color w:val="000000"/>
          <w:sz w:val="23"/>
          <w:szCs w:val="23"/>
        </w:rPr>
        <w:t>A. One of the biggest we ever built was in San Diego County, and the owner lost it in the wildfires. Seven oak trees were involved, and the owner said that after the wildfire, you couldn’t fit the ashes in a bottle. It was that gone.</w:t>
      </w:r>
    </w:p>
    <w:p w:rsidR="00D0087B" w:rsidRPr="00D0087B" w:rsidRDefault="00D0087B" w:rsidP="00D0087B">
      <w:pPr>
        <w:shd w:val="clear" w:color="auto" w:fill="FFFFFF"/>
        <w:spacing w:after="240" w:line="352" w:lineRule="atLeast"/>
        <w:rPr>
          <w:rFonts w:ascii="Georgia" w:eastAsia="Times New Roman" w:hAnsi="Georgia" w:cs="Times New Roman"/>
          <w:color w:val="000000"/>
          <w:sz w:val="23"/>
          <w:szCs w:val="23"/>
        </w:rPr>
      </w:pPr>
      <w:r w:rsidRPr="00D0087B">
        <w:rPr>
          <w:rFonts w:ascii="Georgia" w:eastAsia="Times New Roman" w:hAnsi="Georgia" w:cs="Times New Roman"/>
          <w:color w:val="000000"/>
          <w:sz w:val="23"/>
          <w:szCs w:val="23"/>
        </w:rPr>
        <w:t xml:space="preserve">Q. How is the bond people develop with a </w:t>
      </w:r>
      <w:proofErr w:type="spellStart"/>
      <w:r w:rsidRPr="00D0087B">
        <w:rPr>
          <w:rFonts w:ascii="Georgia" w:eastAsia="Times New Roman" w:hAnsi="Georgia" w:cs="Times New Roman"/>
          <w:color w:val="000000"/>
          <w:sz w:val="23"/>
          <w:szCs w:val="23"/>
        </w:rPr>
        <w:t>treehouse</w:t>
      </w:r>
      <w:proofErr w:type="spellEnd"/>
      <w:r w:rsidRPr="00D0087B">
        <w:rPr>
          <w:rFonts w:ascii="Georgia" w:eastAsia="Times New Roman" w:hAnsi="Georgia" w:cs="Times New Roman"/>
          <w:color w:val="000000"/>
          <w:sz w:val="23"/>
          <w:szCs w:val="23"/>
        </w:rPr>
        <w:t xml:space="preserve"> different from what they feel for their home?</w:t>
      </w:r>
    </w:p>
    <w:p w:rsidR="00D0087B" w:rsidRPr="00D0087B" w:rsidRDefault="00D0087B" w:rsidP="00D0087B">
      <w:pPr>
        <w:shd w:val="clear" w:color="auto" w:fill="FFFFFF"/>
        <w:spacing w:line="352" w:lineRule="atLeast"/>
        <w:rPr>
          <w:rFonts w:ascii="Georgia" w:eastAsia="Times New Roman" w:hAnsi="Georgia" w:cs="Times New Roman"/>
          <w:color w:val="000000"/>
          <w:sz w:val="23"/>
          <w:szCs w:val="23"/>
        </w:rPr>
      </w:pPr>
      <w:r w:rsidRPr="00D0087B">
        <w:rPr>
          <w:rFonts w:ascii="Georgia" w:eastAsia="Times New Roman" w:hAnsi="Georgia" w:cs="Times New Roman"/>
          <w:color w:val="000000"/>
          <w:sz w:val="23"/>
          <w:szCs w:val="23"/>
        </w:rPr>
        <w:t xml:space="preserve">A. A home is a home and it’s a wonderful, warm thing. But the difference in the </w:t>
      </w:r>
      <w:proofErr w:type="spellStart"/>
      <w:r w:rsidRPr="00D0087B">
        <w:rPr>
          <w:rFonts w:ascii="Georgia" w:eastAsia="Times New Roman" w:hAnsi="Georgia" w:cs="Times New Roman"/>
          <w:color w:val="000000"/>
          <w:sz w:val="23"/>
          <w:szCs w:val="23"/>
        </w:rPr>
        <w:t>treehouse</w:t>
      </w:r>
      <w:proofErr w:type="spellEnd"/>
      <w:r w:rsidRPr="00D0087B">
        <w:rPr>
          <w:rFonts w:ascii="Georgia" w:eastAsia="Times New Roman" w:hAnsi="Georgia" w:cs="Times New Roman"/>
          <w:color w:val="000000"/>
          <w:sz w:val="23"/>
          <w:szCs w:val="23"/>
        </w:rPr>
        <w:t xml:space="preserve"> is that it’s a place where you are absolutely away from it all. Every one of these structures is a place to unplug and unwind. At first, I thought we’d be building backyard offices, but in 15 years I think I’ve done three. The use of these things is about reconnecting with natural worlds. </w:t>
      </w:r>
      <w:r w:rsidRPr="00D0087B">
        <w:rPr>
          <w:rFonts w:ascii="Georgia" w:eastAsia="Times New Roman" w:hAnsi="Georgia" w:cs="Times New Roman"/>
          <w:b/>
          <w:bCs/>
          <w:color w:val="000000"/>
          <w:sz w:val="23"/>
          <w:szCs w:val="23"/>
        </w:rPr>
        <w:t>STEVEN KURUTZ</w:t>
      </w:r>
    </w:p>
    <w:p w:rsidR="0046123C" w:rsidRDefault="0046123C">
      <w:bookmarkStart w:id="0" w:name="_GoBack"/>
      <w:bookmarkEnd w:id="0"/>
    </w:p>
    <w:sectPr w:rsidR="0046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56376"/>
    <w:multiLevelType w:val="multilevel"/>
    <w:tmpl w:val="FEBE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7B"/>
    <w:rsid w:val="0046123C"/>
    <w:rsid w:val="00D0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08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008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D0087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87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0087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0087B"/>
    <w:rPr>
      <w:rFonts w:ascii="Times New Roman" w:eastAsia="Times New Roman" w:hAnsi="Times New Roman" w:cs="Times New Roman"/>
      <w:b/>
      <w:bCs/>
      <w:sz w:val="15"/>
      <w:szCs w:val="15"/>
    </w:rPr>
  </w:style>
  <w:style w:type="paragraph" w:customStyle="1" w:styleId="caption">
    <w:name w:val="caption"/>
    <w:basedOn w:val="Normal"/>
    <w:rsid w:val="00D008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087B"/>
    <w:rPr>
      <w:color w:val="0000FF"/>
      <w:u w:val="single"/>
    </w:rPr>
  </w:style>
  <w:style w:type="paragraph" w:styleId="NormalWeb">
    <w:name w:val="Normal (Web)"/>
    <w:basedOn w:val="Normal"/>
    <w:uiPriority w:val="99"/>
    <w:semiHidden/>
    <w:unhideWhenUsed/>
    <w:rsid w:val="00D00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overlay">
    <w:name w:val="mediaoverlay"/>
    <w:basedOn w:val="DefaultParagraphFont"/>
    <w:rsid w:val="00D0087B"/>
  </w:style>
  <w:style w:type="paragraph" w:customStyle="1" w:styleId="summary">
    <w:name w:val="summary"/>
    <w:basedOn w:val="Normal"/>
    <w:rsid w:val="00D008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087B"/>
    <w:rPr>
      <w:b/>
      <w:bCs/>
    </w:rPr>
  </w:style>
  <w:style w:type="paragraph" w:styleId="BalloonText">
    <w:name w:val="Balloon Text"/>
    <w:basedOn w:val="Normal"/>
    <w:link w:val="BalloonTextChar"/>
    <w:uiPriority w:val="99"/>
    <w:semiHidden/>
    <w:unhideWhenUsed/>
    <w:rsid w:val="00D0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08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008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D0087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87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0087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0087B"/>
    <w:rPr>
      <w:rFonts w:ascii="Times New Roman" w:eastAsia="Times New Roman" w:hAnsi="Times New Roman" w:cs="Times New Roman"/>
      <w:b/>
      <w:bCs/>
      <w:sz w:val="15"/>
      <w:szCs w:val="15"/>
    </w:rPr>
  </w:style>
  <w:style w:type="paragraph" w:customStyle="1" w:styleId="caption">
    <w:name w:val="caption"/>
    <w:basedOn w:val="Normal"/>
    <w:rsid w:val="00D008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087B"/>
    <w:rPr>
      <w:color w:val="0000FF"/>
      <w:u w:val="single"/>
    </w:rPr>
  </w:style>
  <w:style w:type="paragraph" w:styleId="NormalWeb">
    <w:name w:val="Normal (Web)"/>
    <w:basedOn w:val="Normal"/>
    <w:uiPriority w:val="99"/>
    <w:semiHidden/>
    <w:unhideWhenUsed/>
    <w:rsid w:val="00D00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overlay">
    <w:name w:val="mediaoverlay"/>
    <w:basedOn w:val="DefaultParagraphFont"/>
    <w:rsid w:val="00D0087B"/>
  </w:style>
  <w:style w:type="paragraph" w:customStyle="1" w:styleId="summary">
    <w:name w:val="summary"/>
    <w:basedOn w:val="Normal"/>
    <w:rsid w:val="00D008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087B"/>
    <w:rPr>
      <w:b/>
      <w:bCs/>
    </w:rPr>
  </w:style>
  <w:style w:type="paragraph" w:styleId="BalloonText">
    <w:name w:val="Balloon Text"/>
    <w:basedOn w:val="Normal"/>
    <w:link w:val="BalloonTextChar"/>
    <w:uiPriority w:val="99"/>
    <w:semiHidden/>
    <w:unhideWhenUsed/>
    <w:rsid w:val="00D0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04321">
      <w:bodyDiv w:val="1"/>
      <w:marLeft w:val="0"/>
      <w:marRight w:val="0"/>
      <w:marTop w:val="0"/>
      <w:marBottom w:val="0"/>
      <w:divBdr>
        <w:top w:val="none" w:sz="0" w:space="0" w:color="auto"/>
        <w:left w:val="none" w:sz="0" w:space="0" w:color="auto"/>
        <w:bottom w:val="none" w:sz="0" w:space="0" w:color="auto"/>
        <w:right w:val="none" w:sz="0" w:space="0" w:color="auto"/>
      </w:divBdr>
      <w:divsChild>
        <w:div w:id="1722054424">
          <w:marLeft w:val="0"/>
          <w:marRight w:val="0"/>
          <w:marTop w:val="0"/>
          <w:marBottom w:val="120"/>
          <w:divBdr>
            <w:top w:val="none" w:sz="0" w:space="0" w:color="auto"/>
            <w:left w:val="none" w:sz="0" w:space="0" w:color="auto"/>
            <w:bottom w:val="none" w:sz="0" w:space="0" w:color="auto"/>
            <w:right w:val="none" w:sz="0" w:space="0" w:color="auto"/>
          </w:divBdr>
          <w:divsChild>
            <w:div w:id="1102990587">
              <w:marLeft w:val="0"/>
              <w:marRight w:val="0"/>
              <w:marTop w:val="0"/>
              <w:marBottom w:val="45"/>
              <w:divBdr>
                <w:top w:val="none" w:sz="0" w:space="0" w:color="auto"/>
                <w:left w:val="none" w:sz="0" w:space="0" w:color="auto"/>
                <w:bottom w:val="none" w:sz="0" w:space="0" w:color="auto"/>
                <w:right w:val="none" w:sz="0" w:space="0" w:color="auto"/>
              </w:divBdr>
            </w:div>
          </w:divsChild>
        </w:div>
        <w:div w:id="1179537434">
          <w:marLeft w:val="75"/>
          <w:marRight w:val="0"/>
          <w:marTop w:val="75"/>
          <w:marBottom w:val="75"/>
          <w:divBdr>
            <w:top w:val="none" w:sz="0" w:space="0" w:color="auto"/>
            <w:left w:val="none" w:sz="0" w:space="0" w:color="auto"/>
            <w:bottom w:val="none" w:sz="0" w:space="0" w:color="auto"/>
            <w:right w:val="none" w:sz="0" w:space="0" w:color="auto"/>
          </w:divBdr>
          <w:divsChild>
            <w:div w:id="295527423">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82455895">
          <w:marLeft w:val="0"/>
          <w:marRight w:val="0"/>
          <w:marTop w:val="360"/>
          <w:marBottom w:val="408"/>
          <w:divBdr>
            <w:top w:val="none" w:sz="0" w:space="0" w:color="auto"/>
            <w:left w:val="none" w:sz="0" w:space="0" w:color="auto"/>
            <w:bottom w:val="none" w:sz="0" w:space="0" w:color="auto"/>
            <w:right w:val="none" w:sz="0" w:space="0" w:color="auto"/>
          </w:divBdr>
        </w:div>
        <w:div w:id="1845169417">
          <w:marLeft w:val="0"/>
          <w:marRight w:val="0"/>
          <w:marTop w:val="0"/>
          <w:marBottom w:val="0"/>
          <w:divBdr>
            <w:top w:val="none" w:sz="0" w:space="0" w:color="auto"/>
            <w:left w:val="none" w:sz="0" w:space="0" w:color="auto"/>
            <w:bottom w:val="none" w:sz="0" w:space="0" w:color="auto"/>
            <w:right w:val="none" w:sz="0" w:space="0" w:color="auto"/>
          </w:divBdr>
        </w:div>
        <w:div w:id="1536313655">
          <w:marLeft w:val="0"/>
          <w:marRight w:val="0"/>
          <w:marTop w:val="0"/>
          <w:marBottom w:val="0"/>
          <w:divBdr>
            <w:top w:val="none" w:sz="0" w:space="0" w:color="auto"/>
            <w:left w:val="none" w:sz="0" w:space="0" w:color="auto"/>
            <w:bottom w:val="none" w:sz="0" w:space="0" w:color="auto"/>
            <w:right w:val="none" w:sz="0" w:space="0" w:color="auto"/>
          </w:divBdr>
          <w:divsChild>
            <w:div w:id="761029254">
              <w:marLeft w:val="0"/>
              <w:marRight w:val="0"/>
              <w:marTop w:val="0"/>
              <w:marBottom w:val="0"/>
              <w:divBdr>
                <w:top w:val="none" w:sz="0" w:space="0" w:color="auto"/>
                <w:left w:val="none" w:sz="0" w:space="0" w:color="auto"/>
                <w:bottom w:val="none" w:sz="0" w:space="0" w:color="auto"/>
                <w:right w:val="none" w:sz="0" w:space="0" w:color="auto"/>
              </w:divBdr>
              <w:divsChild>
                <w:div w:id="8192686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3042917">
          <w:marLeft w:val="0"/>
          <w:marRight w:val="0"/>
          <w:marTop w:val="0"/>
          <w:marBottom w:val="0"/>
          <w:divBdr>
            <w:top w:val="none" w:sz="0" w:space="0" w:color="auto"/>
            <w:left w:val="none" w:sz="0" w:space="0" w:color="auto"/>
            <w:bottom w:val="none" w:sz="0" w:space="0" w:color="auto"/>
            <w:right w:val="none" w:sz="0" w:space="0" w:color="auto"/>
          </w:divBdr>
          <w:divsChild>
            <w:div w:id="290945501">
              <w:marLeft w:val="0"/>
              <w:marRight w:val="0"/>
              <w:marTop w:val="0"/>
              <w:marBottom w:val="180"/>
              <w:divBdr>
                <w:top w:val="none" w:sz="0" w:space="0" w:color="auto"/>
                <w:left w:val="none" w:sz="0" w:space="0" w:color="auto"/>
                <w:bottom w:val="none" w:sz="0" w:space="0" w:color="auto"/>
                <w:right w:val="none" w:sz="0" w:space="0" w:color="auto"/>
              </w:divBdr>
              <w:divsChild>
                <w:div w:id="40980182">
                  <w:marLeft w:val="0"/>
                  <w:marRight w:val="0"/>
                  <w:marTop w:val="0"/>
                  <w:marBottom w:val="0"/>
                  <w:divBdr>
                    <w:top w:val="none" w:sz="0" w:space="0" w:color="auto"/>
                    <w:left w:val="none" w:sz="0" w:space="0" w:color="auto"/>
                    <w:bottom w:val="none" w:sz="0" w:space="0" w:color="auto"/>
                    <w:right w:val="none" w:sz="0" w:space="0" w:color="auto"/>
                  </w:divBdr>
                  <w:divsChild>
                    <w:div w:id="1704406246">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877158559">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k/steven_kurutz/index.html" TargetMode="External"/><Relationship Id="rId13" Type="http://schemas.openxmlformats.org/officeDocument/2006/relationships/image" Target="media/image3.jpeg"/><Relationship Id="rId18" Type="http://schemas.openxmlformats.org/officeDocument/2006/relationships/hyperlink" Target="https://twitter.com/NYTimesHome" TargetMode="External"/><Relationship Id="rId3" Type="http://schemas.microsoft.com/office/2007/relationships/stylesWithEffects" Target="stylesWithEffects.xml"/><Relationship Id="rId7" Type="http://schemas.openxmlformats.org/officeDocument/2006/relationships/hyperlink" Target="http://www.nytimes.com/slideshow/2013/05/30/garden/20130530-QNATREEHOUSE.html" TargetMode="External"/><Relationship Id="rId12" Type="http://schemas.openxmlformats.org/officeDocument/2006/relationships/hyperlink" Target="http://www.nytimes.com/slideshow/2013/05/30/garden/20130530-QNATREEHOUSE.html?ref=garden" TargetMode="External"/><Relationship Id="rId17" Type="http://schemas.openxmlformats.org/officeDocument/2006/relationships/hyperlink" Target="https://twitter.com/NYTimesHome"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s://twitter.com/NYTimesHome" TargetMode="External"/><Relationship Id="rId10" Type="http://schemas.openxmlformats.org/officeDocument/2006/relationships/hyperlink" Target="http://www.nytimes.com/adx/bin/adx_click.html?type=goto&amp;opzn&amp;page=www.nytimes.com/yr/mo/day&amp;pos=Frame4A&amp;sn2=72270860/53be7632&amp;sn1=633d5c25/97ee9780&amp;camp=FSL2013_ArticleTools_120x60_1849318b_nyt5&amp;ad=TheEast_120x60_May31&amp;goto=http%3A%2F%2Fwww%2Efoxsearchlight%2Ecom%2Ftheea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times.com/2013/05/31/garden/pete-nelson-on-the-new-reality-television-series-treehouse-masters.html?ref=architecture&amp;pagewanted=print" TargetMode="External"/><Relationship Id="rId14" Type="http://schemas.openxmlformats.org/officeDocument/2006/relationships/hyperlink" Target="http://www.nytimes.com/slideshow/2013/05/30/garden/20130530-QNATREEHOUSE.html?ref=ga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2013-06-02T21:22:00Z</dcterms:created>
  <dcterms:modified xsi:type="dcterms:W3CDTF">2013-06-02T21:23:00Z</dcterms:modified>
</cp:coreProperties>
</file>